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67679" w14:textId="77777777" w:rsidR="00E70A79" w:rsidRPr="0023076B" w:rsidRDefault="00E70A79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  <w:lang w:val="pt-BR"/>
        </w:rPr>
      </w:pPr>
    </w:p>
    <w:p w14:paraId="212BBA7A" w14:textId="77777777" w:rsidR="00F33E2D" w:rsidRDefault="0052032F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23076B">
        <w:rPr>
          <w:rFonts w:ascii="Arial" w:hAnsi="Arial" w:cs="Arial"/>
          <w:b/>
          <w:bCs/>
          <w:sz w:val="20"/>
          <w:szCs w:val="20"/>
          <w:lang w:val="pt-BR"/>
        </w:rPr>
        <w:t xml:space="preserve">LEI Nº </w:t>
      </w:r>
      <w:r w:rsidR="00F34E94">
        <w:rPr>
          <w:rFonts w:ascii="Arial" w:hAnsi="Arial" w:cs="Arial"/>
          <w:b/>
          <w:bCs/>
          <w:sz w:val="20"/>
          <w:szCs w:val="20"/>
          <w:lang w:val="pt-BR"/>
        </w:rPr>
        <w:t>236</w:t>
      </w:r>
      <w:r w:rsidR="000A5D0C">
        <w:rPr>
          <w:rFonts w:ascii="Arial" w:hAnsi="Arial" w:cs="Arial"/>
          <w:b/>
          <w:bCs/>
          <w:sz w:val="20"/>
          <w:szCs w:val="20"/>
          <w:lang w:val="pt-BR"/>
        </w:rPr>
        <w:t>2</w:t>
      </w:r>
      <w:r w:rsidR="00F34E94">
        <w:rPr>
          <w:rFonts w:ascii="Arial" w:hAnsi="Arial" w:cs="Arial"/>
          <w:b/>
          <w:bCs/>
          <w:sz w:val="20"/>
          <w:szCs w:val="20"/>
          <w:lang w:val="pt-BR"/>
        </w:rPr>
        <w:t>/</w:t>
      </w:r>
      <w:r w:rsidRPr="0023076B">
        <w:rPr>
          <w:rFonts w:ascii="Arial" w:hAnsi="Arial" w:cs="Arial"/>
          <w:b/>
          <w:bCs/>
          <w:sz w:val="20"/>
          <w:szCs w:val="20"/>
          <w:lang w:val="pt-BR"/>
        </w:rPr>
        <w:t>20</w:t>
      </w:r>
      <w:r w:rsidR="004C3AF5" w:rsidRPr="0023076B">
        <w:rPr>
          <w:rFonts w:ascii="Arial" w:hAnsi="Arial" w:cs="Arial"/>
          <w:b/>
          <w:bCs/>
          <w:sz w:val="20"/>
          <w:szCs w:val="20"/>
          <w:lang w:val="pt-BR"/>
        </w:rPr>
        <w:t>20</w:t>
      </w:r>
    </w:p>
    <w:p w14:paraId="259DAED7" w14:textId="77777777" w:rsidR="0045570F" w:rsidRPr="0023076B" w:rsidRDefault="0045570F" w:rsidP="0044046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2D4943C0" w14:textId="77777777" w:rsidR="00084322" w:rsidRDefault="0023076B" w:rsidP="00084322">
      <w:pPr>
        <w:spacing w:after="0" w:line="240" w:lineRule="auto"/>
        <w:ind w:leftChars="2025" w:left="4253"/>
        <w:jc w:val="both"/>
        <w:rPr>
          <w:rFonts w:ascii="Arial" w:hAnsi="Arial" w:cs="Arial"/>
          <w:b/>
          <w:iCs/>
          <w:cap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  <w:lang w:val="pt-BR" w:bidi="ar"/>
        </w:rPr>
        <w:t>ALTERA O PARÁGRAFO 2º DO ARTIGO 9º DA LEI MUNICIPAL Nº. 1754 DE 22 DE ABRIL DE 2015 (QUE DISPÕE SOBRE O PAGAMENTO DO ADICIONAL DE INSALUBRIDADE E/OU DE PERICULOSIDADE AOS SERVIDORES DO MUNICÍPIO DE SANTA MARIA DE JETIBÁ) E DÁ OUTRAS PROVIDÊNCIAS</w:t>
      </w:r>
      <w:r w:rsidR="00775633" w:rsidRPr="0023076B">
        <w:rPr>
          <w:rFonts w:ascii="Arial" w:hAnsi="Arial" w:cs="Arial"/>
          <w:b/>
          <w:iCs/>
          <w:caps/>
          <w:sz w:val="20"/>
          <w:szCs w:val="20"/>
        </w:rPr>
        <w:t>.</w:t>
      </w:r>
    </w:p>
    <w:p w14:paraId="6EB8E7D3" w14:textId="77777777" w:rsidR="0045570F" w:rsidRPr="0023076B" w:rsidRDefault="0045570F" w:rsidP="00084322">
      <w:pPr>
        <w:spacing w:after="0" w:line="240" w:lineRule="auto"/>
        <w:ind w:leftChars="2025" w:left="4253"/>
        <w:jc w:val="both"/>
        <w:rPr>
          <w:rFonts w:ascii="Arial" w:hAnsi="Arial" w:cs="Arial"/>
          <w:b/>
          <w:bCs/>
          <w:sz w:val="20"/>
          <w:szCs w:val="20"/>
        </w:rPr>
      </w:pPr>
    </w:p>
    <w:p w14:paraId="46A28A01" w14:textId="77777777" w:rsidR="000D3553" w:rsidRPr="0023076B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23076B">
        <w:rPr>
          <w:rFonts w:ascii="Arial" w:hAnsi="Arial" w:cs="Arial"/>
          <w:sz w:val="20"/>
          <w:szCs w:val="20"/>
          <w:lang w:val="pt-BR"/>
        </w:rPr>
        <w:t>O Prefeito Municipal de Santa Maria de Jetibá, Estado do Espírito Santo.</w:t>
      </w:r>
    </w:p>
    <w:p w14:paraId="6495280B" w14:textId="77777777" w:rsidR="000D3553" w:rsidRPr="0023076B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14:paraId="492E2C7A" w14:textId="77777777" w:rsidR="000D3553" w:rsidRPr="0023076B" w:rsidRDefault="000D3553" w:rsidP="00501A2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  <w:r w:rsidRPr="0023076B">
        <w:rPr>
          <w:rFonts w:ascii="Arial" w:hAnsi="Arial" w:cs="Arial"/>
          <w:sz w:val="20"/>
          <w:szCs w:val="20"/>
          <w:lang w:val="pt-BR"/>
        </w:rPr>
        <w:t>Faço saber que a Câmara Municipal aprovou e eu sanciono a seguinte Lei:</w:t>
      </w:r>
    </w:p>
    <w:p w14:paraId="0B6D0F2D" w14:textId="77777777" w:rsidR="00377195" w:rsidRPr="0023076B" w:rsidRDefault="00377195" w:rsidP="0024046A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lang w:val="pt-BR"/>
        </w:rPr>
      </w:pPr>
    </w:p>
    <w:p w14:paraId="71EBF66E" w14:textId="77777777" w:rsidR="0023076B" w:rsidRDefault="00900F77" w:rsidP="0023076B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  <w:lang w:val="pt-BR" w:bidi="ar"/>
        </w:rPr>
      </w:pPr>
      <w:r w:rsidRPr="0023076B">
        <w:rPr>
          <w:rFonts w:ascii="Arial" w:hAnsi="Arial" w:cs="Arial"/>
          <w:b/>
          <w:sz w:val="20"/>
          <w:szCs w:val="20"/>
        </w:rPr>
        <w:t>Art. 1º</w:t>
      </w:r>
      <w:r w:rsidRPr="0023076B">
        <w:rPr>
          <w:rFonts w:ascii="Arial" w:hAnsi="Arial" w:cs="Arial"/>
          <w:sz w:val="20"/>
          <w:szCs w:val="20"/>
        </w:rPr>
        <w:t xml:space="preserve">. </w:t>
      </w:r>
      <w:r w:rsidR="0023076B">
        <w:rPr>
          <w:rFonts w:ascii="Arial" w:eastAsiaTheme="minorEastAsia" w:hAnsi="Arial" w:cs="Arial"/>
          <w:bCs/>
          <w:color w:val="000000"/>
          <w:sz w:val="20"/>
          <w:szCs w:val="20"/>
          <w:lang w:val="pt-BR" w:bidi="ar"/>
        </w:rPr>
        <w:t>A Lei nº 1.754, de 22 de Abril de 2015 (</w:t>
      </w:r>
      <w:r w:rsidR="0023076B">
        <w:rPr>
          <w:rFonts w:ascii="Arial" w:hAnsi="Arial" w:cs="Arial"/>
          <w:color w:val="000000"/>
          <w:sz w:val="20"/>
          <w:szCs w:val="20"/>
          <w:lang w:val="pt-BR" w:bidi="ar"/>
        </w:rPr>
        <w:t>que dispõe sobre o pagamento do adicional de insalubridade e/ou de periculosidade aos servidores do município de Santa Maria de Jetibá), passa a vigorar com a seguinte alteração:</w:t>
      </w:r>
    </w:p>
    <w:p w14:paraId="0459C5F0" w14:textId="77777777" w:rsidR="0023076B" w:rsidRDefault="0023076B" w:rsidP="0023076B">
      <w:pPr>
        <w:spacing w:after="0" w:line="240" w:lineRule="auto"/>
        <w:ind w:firstLineChars="1063" w:firstLine="2134"/>
        <w:jc w:val="both"/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</w:pPr>
    </w:p>
    <w:p w14:paraId="030B31ED" w14:textId="77777777" w:rsidR="0023076B" w:rsidRDefault="0023076B" w:rsidP="0023076B">
      <w:pPr>
        <w:spacing w:after="0" w:line="240" w:lineRule="auto"/>
        <w:ind w:firstLineChars="1063" w:firstLine="2134"/>
        <w:jc w:val="both"/>
        <w:rPr>
          <w:rFonts w:ascii="Arial" w:hAnsi="Arial" w:cs="Arial"/>
          <w:color w:val="000000"/>
          <w:sz w:val="20"/>
          <w:szCs w:val="20"/>
          <w:lang w:val="pt-BR" w:bidi="ar"/>
        </w:rPr>
      </w:pP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 xml:space="preserve">Art. 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val="pt-BR" w:bidi="ar"/>
        </w:rPr>
        <w:t>2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bidi="ar"/>
        </w:rPr>
        <w:t>º</w:t>
      </w:r>
      <w:r>
        <w:rPr>
          <w:rFonts w:ascii="Arial" w:hAnsi="Arial" w:cs="Arial"/>
          <w:bCs/>
          <w:color w:val="000000"/>
          <w:sz w:val="20"/>
          <w:szCs w:val="20"/>
          <w:lang w:val="pt-BR" w:bidi="ar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pt-BR" w:bidi="ar"/>
        </w:rPr>
        <w:t>O parágrafo 2º do art. 9º da Lei Municipal nº. 1754, passa a vigorar com a seguinte alteração:</w:t>
      </w:r>
    </w:p>
    <w:p w14:paraId="5F870B3E" w14:textId="77777777" w:rsidR="0023076B" w:rsidRDefault="0023076B" w:rsidP="0023076B">
      <w:pPr>
        <w:spacing w:after="0" w:line="240" w:lineRule="auto"/>
        <w:ind w:firstLineChars="1063" w:firstLine="2126"/>
        <w:jc w:val="both"/>
        <w:rPr>
          <w:rFonts w:ascii="Arial" w:hAnsi="Arial" w:cs="Arial"/>
          <w:color w:val="000000"/>
          <w:sz w:val="20"/>
          <w:szCs w:val="20"/>
          <w:lang w:val="pt-BR" w:bidi="ar"/>
        </w:rPr>
      </w:pPr>
    </w:p>
    <w:p w14:paraId="5AC72191" w14:textId="77777777" w:rsidR="0023076B" w:rsidRPr="00F34E94" w:rsidRDefault="0023076B" w:rsidP="0023076B">
      <w:pPr>
        <w:spacing w:after="0" w:line="240" w:lineRule="auto"/>
        <w:ind w:firstLine="2127"/>
        <w:jc w:val="both"/>
        <w:rPr>
          <w:rFonts w:ascii="Arial" w:hAnsi="Arial" w:cs="Arial"/>
          <w:b/>
          <w:i/>
          <w:color w:val="000000"/>
          <w:sz w:val="20"/>
          <w:szCs w:val="20"/>
          <w:lang w:val="pt-BR" w:bidi="ar"/>
        </w:rPr>
      </w:pPr>
      <w:r w:rsidRPr="0023076B">
        <w:rPr>
          <w:rFonts w:ascii="Arial" w:hAnsi="Arial" w:cs="Arial"/>
          <w:b/>
          <w:bCs/>
          <w:i/>
          <w:color w:val="000000"/>
          <w:sz w:val="20"/>
          <w:szCs w:val="20"/>
          <w:lang w:val="pt-BR" w:bidi="ar"/>
        </w:rPr>
        <w:t>“Art. 9º</w:t>
      </w:r>
      <w:r w:rsidRPr="00F34E94">
        <w:rPr>
          <w:rFonts w:ascii="Arial" w:hAnsi="Arial" w:cs="Arial"/>
          <w:b/>
          <w:bCs/>
          <w:i/>
          <w:color w:val="000000"/>
          <w:sz w:val="20"/>
          <w:szCs w:val="20"/>
          <w:lang w:val="pt-BR" w:bidi="ar"/>
        </w:rPr>
        <w:t>.</w:t>
      </w:r>
      <w:r w:rsidRPr="00F34E94">
        <w:rPr>
          <w:rFonts w:ascii="Arial" w:hAnsi="Arial" w:cs="Arial"/>
          <w:b/>
          <w:i/>
          <w:color w:val="000000"/>
          <w:sz w:val="20"/>
          <w:szCs w:val="20"/>
          <w:lang w:val="pt-BR" w:bidi="ar"/>
        </w:rPr>
        <w:t xml:space="preserve"> ...........................................................................</w:t>
      </w:r>
    </w:p>
    <w:p w14:paraId="245F9291" w14:textId="77777777" w:rsidR="0023076B" w:rsidRPr="00F34E94" w:rsidRDefault="0023076B" w:rsidP="00F34E94">
      <w:pPr>
        <w:spacing w:after="0" w:line="240" w:lineRule="auto"/>
        <w:ind w:firstLineChars="1369" w:firstLine="2749"/>
        <w:jc w:val="both"/>
        <w:rPr>
          <w:rFonts w:ascii="Arial" w:hAnsi="Arial" w:cs="Arial"/>
          <w:b/>
          <w:i/>
          <w:color w:val="000000"/>
          <w:sz w:val="20"/>
          <w:szCs w:val="20"/>
          <w:lang w:val="pt-BR" w:bidi="ar"/>
        </w:rPr>
      </w:pPr>
    </w:p>
    <w:p w14:paraId="018684D2" w14:textId="77777777" w:rsidR="00F34E94" w:rsidRPr="00F34E94" w:rsidRDefault="0023076B" w:rsidP="0023076B">
      <w:pPr>
        <w:spacing w:after="0" w:line="240" w:lineRule="auto"/>
        <w:ind w:leftChars="1000" w:left="2100" w:firstLineChars="13" w:firstLine="26"/>
        <w:jc w:val="both"/>
        <w:rPr>
          <w:rFonts w:ascii="Arial" w:hAnsi="Arial" w:cs="Arial"/>
          <w:b/>
          <w:i/>
          <w:color w:val="000000"/>
          <w:sz w:val="20"/>
          <w:szCs w:val="20"/>
          <w:lang w:val="pt-BR" w:bidi="ar"/>
        </w:rPr>
      </w:pPr>
      <w:r w:rsidRPr="00F34E94">
        <w:rPr>
          <w:rFonts w:ascii="Arial" w:hAnsi="Arial" w:cs="Arial"/>
          <w:b/>
          <w:i/>
          <w:color w:val="000000"/>
          <w:sz w:val="20"/>
          <w:szCs w:val="20"/>
          <w:lang w:val="pt-BR" w:bidi="ar"/>
        </w:rPr>
        <w:t>§2º. O pagamento do adicional de Insalubridade ou Periculosidade será a partir da data de formalização do Laudo Pericial emitido por profissional habilitado, vedada a retroatividade a período anterior.</w:t>
      </w:r>
    </w:p>
    <w:p w14:paraId="20A20BFC" w14:textId="77777777" w:rsidR="00F34E94" w:rsidRPr="00F34E94" w:rsidRDefault="00F34E94" w:rsidP="0023076B">
      <w:pPr>
        <w:spacing w:after="0" w:line="240" w:lineRule="auto"/>
        <w:ind w:leftChars="1000" w:left="2100" w:firstLineChars="13" w:firstLine="26"/>
        <w:jc w:val="both"/>
        <w:rPr>
          <w:rFonts w:ascii="Arial" w:hAnsi="Arial" w:cs="Arial"/>
          <w:b/>
          <w:i/>
          <w:color w:val="000000"/>
          <w:sz w:val="20"/>
          <w:szCs w:val="20"/>
          <w:lang w:val="pt-BR" w:bidi="ar"/>
        </w:rPr>
      </w:pPr>
    </w:p>
    <w:p w14:paraId="03B29606" w14:textId="77777777" w:rsidR="0023076B" w:rsidRPr="00F34E94" w:rsidRDefault="00F34E94" w:rsidP="0023076B">
      <w:pPr>
        <w:spacing w:after="0" w:line="240" w:lineRule="auto"/>
        <w:ind w:leftChars="1000" w:left="2100" w:firstLineChars="13" w:firstLine="26"/>
        <w:jc w:val="both"/>
        <w:rPr>
          <w:rFonts w:ascii="Arial" w:hAnsi="Arial" w:cs="Arial"/>
          <w:b/>
          <w:i/>
          <w:color w:val="000000"/>
          <w:sz w:val="20"/>
          <w:szCs w:val="20"/>
          <w:lang w:val="pt-BR" w:bidi="ar"/>
        </w:rPr>
      </w:pPr>
      <w:r w:rsidRPr="00F34E94">
        <w:rPr>
          <w:rFonts w:ascii="Arial" w:hAnsi="Arial" w:cs="Arial"/>
          <w:b/>
          <w:i/>
          <w:color w:val="000000"/>
          <w:sz w:val="20"/>
          <w:szCs w:val="20"/>
          <w:lang w:val="pt-BR" w:bidi="ar"/>
        </w:rPr>
        <w:t>§3º. O Laudo Pericial deverá ser emitido no prazo de 45 (quarenta e cinco) dias contados do requerimento.</w:t>
      </w:r>
      <w:r w:rsidR="0023076B" w:rsidRPr="00F34E94">
        <w:rPr>
          <w:rFonts w:ascii="Arial" w:hAnsi="Arial" w:cs="Arial"/>
          <w:b/>
          <w:bCs/>
          <w:i/>
          <w:color w:val="000000"/>
          <w:sz w:val="20"/>
          <w:szCs w:val="20"/>
          <w:lang w:val="pt-BR" w:bidi="ar"/>
        </w:rPr>
        <w:t>”</w:t>
      </w:r>
    </w:p>
    <w:p w14:paraId="75320A21" w14:textId="77777777" w:rsidR="0023076B" w:rsidRPr="0023076B" w:rsidRDefault="0023076B" w:rsidP="0023076B">
      <w:pPr>
        <w:spacing w:after="0" w:line="240" w:lineRule="auto"/>
        <w:ind w:firstLineChars="1063" w:firstLine="2126"/>
        <w:jc w:val="both"/>
        <w:rPr>
          <w:rFonts w:ascii="Arial" w:hAnsi="Arial" w:cs="Arial"/>
          <w:i/>
          <w:color w:val="000000"/>
          <w:sz w:val="20"/>
          <w:szCs w:val="20"/>
          <w:lang w:val="pt-BR" w:bidi="ar"/>
        </w:rPr>
      </w:pPr>
    </w:p>
    <w:p w14:paraId="1BBB810D" w14:textId="77777777" w:rsidR="0023076B" w:rsidRDefault="0023076B" w:rsidP="0023076B">
      <w:pPr>
        <w:spacing w:after="0" w:line="240" w:lineRule="auto"/>
        <w:ind w:firstLineChars="1063" w:firstLine="2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bidi="ar"/>
        </w:rPr>
        <w:t>Art.</w:t>
      </w:r>
      <w:r>
        <w:rPr>
          <w:rFonts w:ascii="Arial" w:hAnsi="Arial" w:cs="Arial"/>
          <w:b/>
          <w:color w:val="000000"/>
          <w:spacing w:val="40"/>
          <w:sz w:val="20"/>
          <w:szCs w:val="20"/>
          <w:lang w:bidi="ar"/>
        </w:rPr>
        <w:t> </w:t>
      </w:r>
      <w:r>
        <w:rPr>
          <w:rFonts w:ascii="Arial" w:hAnsi="Arial" w:cs="Arial"/>
          <w:b/>
          <w:color w:val="000000"/>
          <w:spacing w:val="40"/>
          <w:sz w:val="20"/>
          <w:szCs w:val="20"/>
          <w:lang w:val="pt-BR" w:bidi="ar"/>
        </w:rPr>
        <w:t>3</w:t>
      </w:r>
      <w:r>
        <w:rPr>
          <w:rFonts w:ascii="Arial" w:hAnsi="Arial" w:cs="Arial"/>
          <w:b/>
          <w:color w:val="000000"/>
          <w:sz w:val="20"/>
          <w:szCs w:val="20"/>
          <w:lang w:bidi="ar"/>
        </w:rPr>
        <w:t>°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hAnsi="Arial" w:cs="Arial"/>
          <w:b/>
          <w:color w:val="000000"/>
          <w:sz w:val="20"/>
          <w:szCs w:val="20"/>
          <w:lang w:bidi="ar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Esta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  <w:lang w:bidi="ar"/>
        </w:rPr>
        <w:t> </w:t>
      </w:r>
      <w:r w:rsidR="00F34E94">
        <w:rPr>
          <w:rFonts w:ascii="Arial" w:hAnsi="Arial" w:cs="Arial"/>
          <w:color w:val="000000"/>
          <w:sz w:val="20"/>
          <w:szCs w:val="20"/>
          <w:lang w:bidi="ar"/>
        </w:rPr>
        <w:t>L</w:t>
      </w:r>
      <w:r>
        <w:rPr>
          <w:rFonts w:ascii="Arial" w:hAnsi="Arial" w:cs="Arial"/>
          <w:color w:val="000000"/>
          <w:sz w:val="20"/>
          <w:szCs w:val="20"/>
          <w:lang w:bidi="ar"/>
        </w:rPr>
        <w:t>ei 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entra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  <w:lang w:bidi="ar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em</w:t>
      </w:r>
      <w:proofErr w:type="spellEnd"/>
      <w:r>
        <w:rPr>
          <w:rFonts w:ascii="Arial" w:hAnsi="Arial" w:cs="Arial"/>
          <w:color w:val="000000"/>
          <w:spacing w:val="20"/>
          <w:sz w:val="20"/>
          <w:szCs w:val="20"/>
          <w:lang w:bidi="ar"/>
        </w:rPr>
        <w:t> </w:t>
      </w:r>
      <w:r>
        <w:rPr>
          <w:rFonts w:ascii="Arial" w:hAnsi="Arial" w:cs="Arial"/>
          <w:color w:val="000000"/>
          <w:sz w:val="20"/>
          <w:szCs w:val="20"/>
          <w:lang w:bidi="ar"/>
        </w:rPr>
        <w:t>vigor</w:t>
      </w:r>
      <w:r>
        <w:rPr>
          <w:rFonts w:ascii="Arial" w:hAnsi="Arial" w:cs="Arial"/>
          <w:color w:val="000000"/>
          <w:spacing w:val="20"/>
          <w:sz w:val="20"/>
          <w:szCs w:val="20"/>
          <w:lang w:bidi="ar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  <w:lang w:bidi="ar"/>
        </w:rPr>
        <w:t> data</w:t>
      </w:r>
      <w:r>
        <w:rPr>
          <w:rFonts w:ascii="Arial" w:hAnsi="Arial" w:cs="Arial"/>
          <w:color w:val="000000"/>
          <w:spacing w:val="20"/>
          <w:sz w:val="20"/>
          <w:szCs w:val="20"/>
          <w:lang w:bidi="ar"/>
        </w:rPr>
        <w:t> </w:t>
      </w:r>
      <w:r>
        <w:rPr>
          <w:rFonts w:ascii="Arial" w:hAnsi="Arial" w:cs="Arial"/>
          <w:color w:val="000000"/>
          <w:sz w:val="20"/>
          <w:szCs w:val="20"/>
          <w:lang w:bidi="ar"/>
        </w:rPr>
        <w:t>de 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sua</w:t>
      </w:r>
      <w:proofErr w:type="spellEnd"/>
      <w:r>
        <w:rPr>
          <w:rFonts w:ascii="Arial" w:hAnsi="Arial" w:cs="Arial"/>
          <w:color w:val="000000"/>
          <w:sz w:val="20"/>
          <w:szCs w:val="20"/>
          <w:lang w:bidi="ar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publicação</w:t>
      </w:r>
      <w:proofErr w:type="spellEnd"/>
      <w:r>
        <w:rPr>
          <w:rFonts w:ascii="Arial" w:hAnsi="Arial" w:cs="Arial"/>
          <w:color w:val="000000"/>
          <w:sz w:val="20"/>
          <w:szCs w:val="20"/>
          <w:lang w:bidi="ar"/>
        </w:rPr>
        <w:t>.</w:t>
      </w:r>
    </w:p>
    <w:p w14:paraId="03527E8F" w14:textId="77777777" w:rsidR="0023076B" w:rsidRDefault="0023076B" w:rsidP="0023076B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bidi="ar"/>
        </w:rPr>
        <w:t> </w:t>
      </w:r>
    </w:p>
    <w:p w14:paraId="0ECDD539" w14:textId="77777777" w:rsidR="0023076B" w:rsidRDefault="0023076B" w:rsidP="0023076B">
      <w:pPr>
        <w:spacing w:after="0" w:line="240" w:lineRule="auto"/>
        <w:ind w:firstLineChars="1063" w:firstLine="2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bidi="ar"/>
        </w:rPr>
        <w:t>Art.</w:t>
      </w:r>
      <w:r>
        <w:rPr>
          <w:rFonts w:ascii="Arial" w:hAnsi="Arial" w:cs="Arial"/>
          <w:b/>
          <w:color w:val="000000"/>
          <w:spacing w:val="20"/>
          <w:sz w:val="20"/>
          <w:szCs w:val="20"/>
          <w:lang w:bidi="ar"/>
        </w:rPr>
        <w:t> </w:t>
      </w:r>
      <w:r>
        <w:rPr>
          <w:rFonts w:ascii="Arial" w:hAnsi="Arial" w:cs="Arial"/>
          <w:b/>
          <w:color w:val="000000"/>
          <w:spacing w:val="20"/>
          <w:sz w:val="20"/>
          <w:szCs w:val="20"/>
          <w:lang w:val="pt-BR" w:bidi="ar"/>
        </w:rPr>
        <w:t>4</w:t>
      </w:r>
      <w:r>
        <w:rPr>
          <w:rFonts w:ascii="Arial" w:hAnsi="Arial" w:cs="Arial"/>
          <w:b/>
          <w:color w:val="000000"/>
          <w:sz w:val="20"/>
          <w:szCs w:val="20"/>
          <w:lang w:bidi="ar"/>
        </w:rPr>
        <w:t>°</w:t>
      </w:r>
      <w:r>
        <w:rPr>
          <w:rFonts w:ascii="Arial" w:hAnsi="Arial" w:cs="Arial"/>
          <w:bCs/>
          <w:color w:val="000000"/>
          <w:sz w:val="20"/>
          <w:szCs w:val="20"/>
          <w:lang w:bidi="ar"/>
        </w:rPr>
        <w:t>.</w:t>
      </w:r>
      <w:r>
        <w:rPr>
          <w:rFonts w:ascii="Arial" w:hAnsi="Arial" w:cs="Arial"/>
          <w:b/>
          <w:color w:val="000000"/>
          <w:spacing w:val="20"/>
          <w:sz w:val="20"/>
          <w:szCs w:val="20"/>
          <w:lang w:bidi="ar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Revogam</w:t>
      </w:r>
      <w:proofErr w:type="spellEnd"/>
      <w:r>
        <w:rPr>
          <w:rFonts w:ascii="Arial" w:hAnsi="Arial" w:cs="Arial"/>
          <w:color w:val="000000"/>
          <w:sz w:val="20"/>
          <w:szCs w:val="20"/>
          <w:lang w:bidi="ar"/>
        </w:rPr>
        <w:t>-se as</w:t>
      </w:r>
      <w:r>
        <w:rPr>
          <w:rFonts w:ascii="Arial" w:hAnsi="Arial" w:cs="Arial"/>
          <w:color w:val="000000"/>
          <w:spacing w:val="20"/>
          <w:sz w:val="20"/>
          <w:szCs w:val="20"/>
          <w:lang w:bidi="ar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disposições</w:t>
      </w:r>
      <w:proofErr w:type="spellEnd"/>
      <w:r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em</w:t>
      </w:r>
      <w:proofErr w:type="spellEnd"/>
      <w:r>
        <w:rPr>
          <w:rFonts w:ascii="Arial" w:hAnsi="Arial" w:cs="Arial"/>
          <w:color w:val="000000"/>
          <w:sz w:val="20"/>
          <w:szCs w:val="20"/>
          <w:lang w:bidi="ar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bidi="ar"/>
        </w:rPr>
        <w:t>contrário</w:t>
      </w:r>
      <w:proofErr w:type="spellEnd"/>
      <w:r>
        <w:rPr>
          <w:rFonts w:ascii="Arial" w:hAnsi="Arial" w:cs="Arial"/>
          <w:color w:val="000000"/>
          <w:sz w:val="20"/>
          <w:szCs w:val="20"/>
          <w:lang w:bidi="ar"/>
        </w:rPr>
        <w:t>.</w:t>
      </w:r>
    </w:p>
    <w:p w14:paraId="097991B4" w14:textId="77777777" w:rsidR="00AD7280" w:rsidRPr="0023076B" w:rsidRDefault="00AD7280" w:rsidP="0023076B">
      <w:pPr>
        <w:spacing w:after="0" w:line="240" w:lineRule="auto"/>
        <w:ind w:firstLineChars="1058" w:firstLine="2116"/>
        <w:jc w:val="both"/>
        <w:rPr>
          <w:rFonts w:ascii="Arial" w:hAnsi="Arial" w:cs="Arial"/>
          <w:i/>
          <w:color w:val="000000"/>
          <w:sz w:val="20"/>
          <w:szCs w:val="20"/>
          <w:highlight w:val="yellow"/>
        </w:rPr>
      </w:pPr>
    </w:p>
    <w:p w14:paraId="17D74E08" w14:textId="77777777" w:rsidR="00F33E2D" w:rsidRPr="0023076B" w:rsidRDefault="0052032F" w:rsidP="00501A2F">
      <w:pPr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23076B">
        <w:rPr>
          <w:rFonts w:ascii="Arial" w:hAnsi="Arial" w:cs="Arial"/>
          <w:b/>
          <w:sz w:val="20"/>
          <w:szCs w:val="20"/>
          <w:lang w:val="pt-BR"/>
        </w:rPr>
        <w:t>Registre-se. Publique-se. Cumpra-se</w:t>
      </w:r>
      <w:r w:rsidRPr="0023076B">
        <w:rPr>
          <w:rFonts w:ascii="Arial" w:hAnsi="Arial" w:cs="Arial"/>
          <w:sz w:val="20"/>
          <w:szCs w:val="20"/>
          <w:lang w:val="pt-BR"/>
        </w:rPr>
        <w:t>.</w:t>
      </w:r>
    </w:p>
    <w:p w14:paraId="39D93FC1" w14:textId="77777777" w:rsidR="007E0B4C" w:rsidRPr="0023076B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23076B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5E6FA774" w14:textId="77777777" w:rsidR="00F33E2D" w:rsidRPr="0023076B" w:rsidRDefault="0052032F" w:rsidP="00501A2F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pt-BR"/>
        </w:rPr>
      </w:pPr>
      <w:r w:rsidRPr="0023076B">
        <w:rPr>
          <w:rFonts w:ascii="Arial" w:hAnsi="Arial" w:cs="Arial"/>
          <w:sz w:val="20"/>
          <w:szCs w:val="20"/>
          <w:lang w:val="pt-BR"/>
        </w:rPr>
        <w:t xml:space="preserve">Santa Maria de Jetibá-ES, </w:t>
      </w:r>
      <w:r w:rsidR="00F34E94">
        <w:rPr>
          <w:rFonts w:ascii="Arial" w:hAnsi="Arial" w:cs="Arial"/>
          <w:sz w:val="20"/>
          <w:szCs w:val="20"/>
          <w:lang w:val="pt-BR"/>
        </w:rPr>
        <w:t xml:space="preserve">11 de </w:t>
      </w:r>
      <w:proofErr w:type="gramStart"/>
      <w:r w:rsidR="00F34E94">
        <w:rPr>
          <w:rFonts w:ascii="Arial" w:hAnsi="Arial" w:cs="Arial"/>
          <w:sz w:val="20"/>
          <w:szCs w:val="20"/>
          <w:lang w:val="pt-BR"/>
        </w:rPr>
        <w:t>Agosto</w:t>
      </w:r>
      <w:proofErr w:type="gramEnd"/>
      <w:r w:rsidRPr="0023076B">
        <w:rPr>
          <w:rFonts w:ascii="Arial" w:hAnsi="Arial" w:cs="Arial"/>
          <w:sz w:val="20"/>
          <w:szCs w:val="20"/>
          <w:lang w:val="pt-BR"/>
        </w:rPr>
        <w:t xml:space="preserve"> de 20</w:t>
      </w:r>
      <w:r w:rsidR="00900F77" w:rsidRPr="0023076B">
        <w:rPr>
          <w:rFonts w:ascii="Arial" w:hAnsi="Arial" w:cs="Arial"/>
          <w:sz w:val="20"/>
          <w:szCs w:val="20"/>
          <w:lang w:val="pt-BR"/>
        </w:rPr>
        <w:t>20</w:t>
      </w:r>
      <w:r w:rsidRPr="0023076B">
        <w:rPr>
          <w:rFonts w:ascii="Arial" w:hAnsi="Arial" w:cs="Arial"/>
          <w:sz w:val="20"/>
          <w:szCs w:val="20"/>
          <w:lang w:val="pt-BR"/>
        </w:rPr>
        <w:t>.</w:t>
      </w:r>
    </w:p>
    <w:p w14:paraId="7C77ECE5" w14:textId="77777777" w:rsidR="007E0B4C" w:rsidRPr="0023076B" w:rsidRDefault="007E0B4C" w:rsidP="00A00401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  <w:lang w:val="pt-BR"/>
        </w:rPr>
      </w:pPr>
    </w:p>
    <w:p w14:paraId="1FC812A4" w14:textId="77777777" w:rsidR="00F2584E" w:rsidRPr="0023076B" w:rsidRDefault="00F2584E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97FE462" w14:textId="77777777" w:rsidR="00501A2F" w:rsidRPr="0023076B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1A697665" w14:textId="77777777" w:rsidR="00501A2F" w:rsidRPr="0023076B" w:rsidRDefault="00501A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AEFBEA8" w14:textId="77777777" w:rsidR="00F33E2D" w:rsidRPr="0023076B" w:rsidRDefault="0052032F" w:rsidP="00F2584E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23076B">
        <w:rPr>
          <w:rFonts w:ascii="Arial" w:hAnsi="Arial" w:cs="Arial"/>
          <w:b/>
          <w:sz w:val="20"/>
          <w:szCs w:val="20"/>
          <w:lang w:val="pt-BR"/>
        </w:rPr>
        <w:t>HILÁRIO ROEPKE</w:t>
      </w:r>
    </w:p>
    <w:p w14:paraId="3A721530" w14:textId="77777777" w:rsidR="00455AA8" w:rsidRPr="00B10AB9" w:rsidRDefault="0052032F" w:rsidP="0095696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  <w:lang w:val="pt-BR"/>
        </w:rPr>
      </w:pPr>
      <w:r w:rsidRPr="0023076B">
        <w:rPr>
          <w:rFonts w:ascii="Arial" w:hAnsi="Arial" w:cs="Arial"/>
          <w:sz w:val="20"/>
          <w:szCs w:val="20"/>
          <w:lang w:val="pt-BR"/>
        </w:rPr>
        <w:t>Prefeito Municipal</w:t>
      </w:r>
    </w:p>
    <w:sectPr w:rsidR="00455AA8" w:rsidRPr="00B10AB9" w:rsidSect="00B10AB9">
      <w:headerReference w:type="default" r:id="rId9"/>
      <w:pgSz w:w="11906" w:h="16838"/>
      <w:pgMar w:top="2127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EA611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0990072B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3AA54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12597A77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5AE55" w14:textId="77777777" w:rsidR="00F33E2D" w:rsidRDefault="0052032F">
    <w:pPr>
      <w:pStyle w:val="Cabealho"/>
    </w:pPr>
    <w:r>
      <w:rPr>
        <w:noProof/>
        <w:lang w:val="pt-BR" w:eastAsia="pt-BR"/>
      </w:rPr>
      <w:drawing>
        <wp:anchor distT="0" distB="0" distL="114935" distR="114935" simplePos="0" relativeHeight="251658240" behindDoc="1" locked="0" layoutInCell="1" allowOverlap="1" wp14:anchorId="0E4B3642" wp14:editId="766D372C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3" name="Imagem 3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12D35"/>
    <w:rsid w:val="000255E4"/>
    <w:rsid w:val="00084322"/>
    <w:rsid w:val="000905CE"/>
    <w:rsid w:val="000A5D0C"/>
    <w:rsid w:val="000B1F89"/>
    <w:rsid w:val="000D3553"/>
    <w:rsid w:val="00114C0C"/>
    <w:rsid w:val="00130762"/>
    <w:rsid w:val="0013268C"/>
    <w:rsid w:val="00177AE6"/>
    <w:rsid w:val="00193301"/>
    <w:rsid w:val="001A35BE"/>
    <w:rsid w:val="001A73E2"/>
    <w:rsid w:val="001D2373"/>
    <w:rsid w:val="001E64F7"/>
    <w:rsid w:val="001F6C45"/>
    <w:rsid w:val="00217A4D"/>
    <w:rsid w:val="0023076B"/>
    <w:rsid w:val="0023094D"/>
    <w:rsid w:val="0024046A"/>
    <w:rsid w:val="00257942"/>
    <w:rsid w:val="00295434"/>
    <w:rsid w:val="002A01B3"/>
    <w:rsid w:val="002C73F8"/>
    <w:rsid w:val="002F60D7"/>
    <w:rsid w:val="002F728A"/>
    <w:rsid w:val="00303B1F"/>
    <w:rsid w:val="00327EB6"/>
    <w:rsid w:val="0036632B"/>
    <w:rsid w:val="00377195"/>
    <w:rsid w:val="00395C9F"/>
    <w:rsid w:val="003E6769"/>
    <w:rsid w:val="00403C46"/>
    <w:rsid w:val="00426471"/>
    <w:rsid w:val="00430228"/>
    <w:rsid w:val="0043319D"/>
    <w:rsid w:val="0043528B"/>
    <w:rsid w:val="00440467"/>
    <w:rsid w:val="00442F3F"/>
    <w:rsid w:val="004533C9"/>
    <w:rsid w:val="0045570F"/>
    <w:rsid w:val="00455AA8"/>
    <w:rsid w:val="004644E5"/>
    <w:rsid w:val="004833ED"/>
    <w:rsid w:val="00486A4F"/>
    <w:rsid w:val="004C3AF5"/>
    <w:rsid w:val="004D283C"/>
    <w:rsid w:val="004D5062"/>
    <w:rsid w:val="004D5F87"/>
    <w:rsid w:val="00501A2F"/>
    <w:rsid w:val="00513609"/>
    <w:rsid w:val="0052032F"/>
    <w:rsid w:val="00556F1F"/>
    <w:rsid w:val="005633C9"/>
    <w:rsid w:val="005A62B8"/>
    <w:rsid w:val="005C26F0"/>
    <w:rsid w:val="005D4B39"/>
    <w:rsid w:val="005E681F"/>
    <w:rsid w:val="005E7593"/>
    <w:rsid w:val="00601DFB"/>
    <w:rsid w:val="00641651"/>
    <w:rsid w:val="00645C3A"/>
    <w:rsid w:val="006548B1"/>
    <w:rsid w:val="00660EF7"/>
    <w:rsid w:val="0066573A"/>
    <w:rsid w:val="00667CF7"/>
    <w:rsid w:val="0068682E"/>
    <w:rsid w:val="00687F5B"/>
    <w:rsid w:val="006A7043"/>
    <w:rsid w:val="006D1C7D"/>
    <w:rsid w:val="006E3305"/>
    <w:rsid w:val="006F6621"/>
    <w:rsid w:val="00716D93"/>
    <w:rsid w:val="00722748"/>
    <w:rsid w:val="00775633"/>
    <w:rsid w:val="00794D8F"/>
    <w:rsid w:val="007A1387"/>
    <w:rsid w:val="007B43DD"/>
    <w:rsid w:val="007B61EC"/>
    <w:rsid w:val="007D177B"/>
    <w:rsid w:val="007D56B6"/>
    <w:rsid w:val="007E0B4C"/>
    <w:rsid w:val="00805728"/>
    <w:rsid w:val="00806F0B"/>
    <w:rsid w:val="00810771"/>
    <w:rsid w:val="00821AF5"/>
    <w:rsid w:val="00824F39"/>
    <w:rsid w:val="00872F79"/>
    <w:rsid w:val="008B37C3"/>
    <w:rsid w:val="008C6E23"/>
    <w:rsid w:val="008D6209"/>
    <w:rsid w:val="008F31E2"/>
    <w:rsid w:val="00900F77"/>
    <w:rsid w:val="0092166B"/>
    <w:rsid w:val="00935E3F"/>
    <w:rsid w:val="00943D45"/>
    <w:rsid w:val="00956960"/>
    <w:rsid w:val="00964552"/>
    <w:rsid w:val="009914BE"/>
    <w:rsid w:val="009C196B"/>
    <w:rsid w:val="00A00401"/>
    <w:rsid w:val="00A10CBE"/>
    <w:rsid w:val="00A120E9"/>
    <w:rsid w:val="00A167BC"/>
    <w:rsid w:val="00A2006D"/>
    <w:rsid w:val="00A36252"/>
    <w:rsid w:val="00A73EE5"/>
    <w:rsid w:val="00AD7280"/>
    <w:rsid w:val="00B026C0"/>
    <w:rsid w:val="00B10AB9"/>
    <w:rsid w:val="00B54767"/>
    <w:rsid w:val="00B624A5"/>
    <w:rsid w:val="00B63141"/>
    <w:rsid w:val="00BB6EB9"/>
    <w:rsid w:val="00BD1243"/>
    <w:rsid w:val="00CB3B13"/>
    <w:rsid w:val="00CD57E5"/>
    <w:rsid w:val="00D10014"/>
    <w:rsid w:val="00D328F6"/>
    <w:rsid w:val="00D4417A"/>
    <w:rsid w:val="00D6518B"/>
    <w:rsid w:val="00D83762"/>
    <w:rsid w:val="00DB17B2"/>
    <w:rsid w:val="00E33934"/>
    <w:rsid w:val="00E46F9B"/>
    <w:rsid w:val="00E618AC"/>
    <w:rsid w:val="00E66B24"/>
    <w:rsid w:val="00E70A79"/>
    <w:rsid w:val="00F10175"/>
    <w:rsid w:val="00F2584E"/>
    <w:rsid w:val="00F33E2D"/>
    <w:rsid w:val="00F34E94"/>
    <w:rsid w:val="00F412EC"/>
    <w:rsid w:val="00F6315B"/>
    <w:rsid w:val="00F77314"/>
    <w:rsid w:val="00F8715D"/>
    <w:rsid w:val="00FC1598"/>
    <w:rsid w:val="00FC5FDF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9AC82"/>
  <w15:docId w15:val="{F7D04893-D70A-4D3A-A7D1-45B12F20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val="pt-BR"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31A5EED-46C0-4197-A425-E55071B431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2020-08-19T15:58:00Z</cp:lastPrinted>
  <dcterms:created xsi:type="dcterms:W3CDTF">2020-08-31T17:47:00Z</dcterms:created>
  <dcterms:modified xsi:type="dcterms:W3CDTF">2020-08-31T17:47:00Z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